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4173E6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3960" cy="549910"/>
            <wp:effectExtent l="0" t="0" r="0" b="889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EF1B87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49FD33F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3C4A86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C814A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</w:t>
      </w:r>
      <w:r w:rsidR="00C814A0">
        <w:rPr>
          <w:rFonts w:ascii="Courier New" w:hAnsi="Courier New" w:cs="Courier New"/>
          <w:sz w:val="20"/>
          <w:szCs w:val="20"/>
        </w:rPr>
        <w:t>NSEÑANZA–APRENDIZAJE</w:t>
      </w:r>
      <w:r w:rsidR="00C814A0"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F30C39">
        <w:rPr>
          <w:rFonts w:ascii="Courier New" w:hAnsi="Courier New" w:cs="Courier New"/>
          <w:sz w:val="20"/>
          <w:szCs w:val="20"/>
        </w:rPr>
        <w:t>7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4B4625">
        <w:rPr>
          <w:rFonts w:ascii="Courier New" w:hAnsi="Courier New" w:cs="Courier New"/>
          <w:sz w:val="20"/>
          <w:szCs w:val="20"/>
        </w:rPr>
        <w:t>5331012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3E7650">
        <w:rPr>
          <w:rFonts w:ascii="Courier New" w:hAnsi="Courier New" w:cs="Courier New"/>
          <w:sz w:val="20"/>
          <w:szCs w:val="20"/>
        </w:rPr>
        <w:t xml:space="preserve"> 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F30C39" w:rsidRPr="00F30C39">
        <w:rPr>
          <w:rFonts w:ascii="Courier New" w:hAnsi="Courier New" w:cs="Courier New"/>
          <w:b/>
          <w:sz w:val="20"/>
          <w:szCs w:val="20"/>
        </w:rPr>
        <w:t>NEUROFISIOLOGÍA</w:t>
      </w:r>
      <w:r w:rsidR="00F30C39">
        <w:rPr>
          <w:rFonts w:ascii="Courier New" w:hAnsi="Courier New" w:cs="Courier New"/>
          <w:b/>
          <w:sz w:val="20"/>
          <w:szCs w:val="20"/>
        </w:rPr>
        <w:t xml:space="preserve">               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C814A0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EF1B87">
        <w:rPr>
          <w:rFonts w:ascii="Courier New" w:hAnsi="Courier New" w:cs="Courier New"/>
          <w:sz w:val="20"/>
          <w:szCs w:val="20"/>
        </w:rPr>
        <w:t>2.5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E7650">
        <w:rPr>
          <w:rFonts w:ascii="Courier New" w:hAnsi="Courier New" w:cs="Courier New"/>
          <w:sz w:val="20"/>
          <w:szCs w:val="20"/>
        </w:rPr>
        <w:t xml:space="preserve">   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EF1B87">
        <w:rPr>
          <w:rFonts w:ascii="Courier New" w:hAnsi="Courier New" w:cs="Courier New"/>
          <w:sz w:val="20"/>
          <w:szCs w:val="20"/>
        </w:rPr>
        <w:t>2</w:t>
      </w:r>
      <w:r w:rsidR="00E94D33">
        <w:rPr>
          <w:rFonts w:ascii="Courier New" w:hAnsi="Courier New" w:cs="Courier New"/>
          <w:sz w:val="20"/>
          <w:szCs w:val="20"/>
        </w:rPr>
        <w:t xml:space="preserve"> 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395EA7">
        <w:rPr>
          <w:rFonts w:ascii="Courier New" w:hAnsi="Courier New" w:cs="Courier New"/>
          <w:sz w:val="20"/>
          <w:szCs w:val="24"/>
        </w:rPr>
        <w:t xml:space="preserve">           </w:t>
      </w:r>
      <w:r w:rsidR="00DB68C4">
        <w:rPr>
          <w:rFonts w:ascii="Courier New" w:hAnsi="Courier New" w:cs="Courier New"/>
          <w:sz w:val="20"/>
          <w:szCs w:val="24"/>
        </w:rPr>
        <w:t xml:space="preserve">         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003DFA">
        <w:rPr>
          <w:rFonts w:ascii="Courier New" w:hAnsi="Courier New" w:cs="Courier New"/>
          <w:sz w:val="20"/>
          <w:szCs w:val="20"/>
        </w:rPr>
        <w:t>II</w:t>
      </w:r>
      <w:r w:rsidR="00F30C39">
        <w:rPr>
          <w:rFonts w:ascii="Courier New" w:hAnsi="Courier New" w:cs="Courier New"/>
          <w:sz w:val="20"/>
          <w:szCs w:val="20"/>
        </w:rPr>
        <w:t>I-V</w:t>
      </w:r>
    </w:p>
    <w:p w:rsidR="00F8026C" w:rsidRDefault="00EF1B87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0" b="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EF1B87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EF1B87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EF1B8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003DFA" w:rsidRPr="00003DFA" w:rsidRDefault="00F30C39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Comprender a detalle la anatomía y fisiología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del sistema nervioso</w:t>
                            </w:r>
                            <w:r w:rsid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así como</w:t>
                            </w: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conocer los métodos de estudio neurofisiológicos básicos.</w:t>
                            </w:r>
                          </w:p>
                          <w:p w:rsidR="009A52CB" w:rsidRPr="00EF1B87" w:rsidRDefault="00EF1B87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EF1B8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F30C39" w:rsidRPr="00F30C39" w:rsidRDefault="00F30C39" w:rsidP="00F30C3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Entender la estructura y función de las células del sistema nervioso y de los circuitos que forman dichas células.</w:t>
                            </w:r>
                          </w:p>
                          <w:p w:rsidR="00F30C39" w:rsidRPr="00F30C39" w:rsidRDefault="00F30C39" w:rsidP="00F30C3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Conocer la función y regulación de las diversas áreas del sistema nervioso. </w:t>
                            </w:r>
                          </w:p>
                          <w:p w:rsidR="00003DFA" w:rsidRPr="00003DFA" w:rsidRDefault="00F30C39" w:rsidP="00F30C3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Conocer cómo se llevan a cabo los estudios neurofisiológicos en la clínica.</w:t>
                            </w:r>
                          </w:p>
                          <w:p w:rsidR="00003DFA" w:rsidRPr="009A52CB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D682A" w:rsidRDefault="00E064E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F30C39" w:rsidRPr="00F30C39" w:rsidRDefault="003C4A86" w:rsidP="00F30C3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Clasificación y tipos de células del sistema nervioso.</w:t>
                            </w:r>
                          </w:p>
                          <w:p w:rsidR="00F30C39" w:rsidRPr="00F30C39" w:rsidRDefault="003C4A86" w:rsidP="00F30C3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Principios eléctricos de la función neuronal.</w:t>
                            </w:r>
                          </w:p>
                          <w:p w:rsidR="00F30C39" w:rsidRPr="00F30C39" w:rsidRDefault="003C4A86" w:rsidP="00F30C3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Canales iónicos y movimiento de iones en membranas excitables.</w:t>
                            </w:r>
                          </w:p>
                          <w:p w:rsidR="00F30C39" w:rsidRPr="00F30C39" w:rsidRDefault="003C4A86" w:rsidP="00F30C3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Propiedades y propagación del potencial de acción.</w:t>
                            </w:r>
                          </w:p>
                          <w:p w:rsidR="00F30C39" w:rsidRPr="00F30C39" w:rsidRDefault="003C4A86" w:rsidP="00F30C3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Tipos de sinápsis.</w:t>
                            </w:r>
                          </w:p>
                          <w:p w:rsidR="00F30C39" w:rsidRPr="00F30C39" w:rsidRDefault="003C4A86" w:rsidP="00F30C3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Unión neuromuscular.</w:t>
                            </w:r>
                          </w:p>
                          <w:p w:rsidR="00F30C39" w:rsidRPr="00F30C39" w:rsidRDefault="003C4A86" w:rsidP="00F30C3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Registro de la actividad neuronal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3C4A86" w:rsidP="00F30C3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</w:t>
                            </w:r>
                            <w:r w:rsid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Introducción a la neurofisiología c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línica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EF1B87">
                      <w:pPr>
                        <w:tabs>
                          <w:tab w:val="left" w:pos="2730"/>
                        </w:tabs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EF1B87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EF1B87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003DFA" w:rsidRPr="00003DFA" w:rsidRDefault="00F30C39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Comprender a detalle la anatomía y fisiología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del sistema nervioso</w:t>
                      </w:r>
                      <w:r w:rsid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así como</w:t>
                      </w: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conocer los métodos de estudio neurofisiológicos básicos.</w:t>
                      </w:r>
                    </w:p>
                    <w:p w:rsidR="009A52CB" w:rsidRPr="00EF1B87" w:rsidRDefault="00EF1B87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EF1B87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F30C39" w:rsidRPr="00F30C39" w:rsidRDefault="00F30C39" w:rsidP="00F30C3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Entender la estructura y función de las células del sistema nervioso y de los circuitos que forman dichas células.</w:t>
                      </w:r>
                    </w:p>
                    <w:p w:rsidR="00F30C39" w:rsidRPr="00F30C39" w:rsidRDefault="00F30C39" w:rsidP="00F30C3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Conocer la función y regulación de las diversas áreas del sistema nervioso. </w:t>
                      </w:r>
                    </w:p>
                    <w:p w:rsidR="00003DFA" w:rsidRPr="00003DFA" w:rsidRDefault="00F30C39" w:rsidP="00F30C3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Conocer cómo se llevan a cabo los estudios neurofisiológicos en la clínica.</w:t>
                      </w:r>
                    </w:p>
                    <w:p w:rsidR="00003DFA" w:rsidRPr="009A52CB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D682A" w:rsidRDefault="00E064E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F30C39" w:rsidRPr="00F30C39" w:rsidRDefault="003C4A86" w:rsidP="00F30C3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Clasificación y tipos de células del sistema nervioso.</w:t>
                      </w:r>
                    </w:p>
                    <w:p w:rsidR="00F30C39" w:rsidRPr="00F30C39" w:rsidRDefault="003C4A86" w:rsidP="00F30C3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Principios eléctricos de la función neuronal.</w:t>
                      </w:r>
                    </w:p>
                    <w:p w:rsidR="00F30C39" w:rsidRPr="00F30C39" w:rsidRDefault="003C4A86" w:rsidP="00F30C3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Canales iónicos y movimiento de iones en membranas excitables.</w:t>
                      </w:r>
                    </w:p>
                    <w:p w:rsidR="00F30C39" w:rsidRPr="00F30C39" w:rsidRDefault="003C4A86" w:rsidP="00F30C3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Propiedades y propagación del potencial de acción.</w:t>
                      </w:r>
                    </w:p>
                    <w:p w:rsidR="00F30C39" w:rsidRPr="00F30C39" w:rsidRDefault="003C4A86" w:rsidP="00F30C3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Tipos de sinápsis.</w:t>
                      </w:r>
                    </w:p>
                    <w:p w:rsidR="00F30C39" w:rsidRPr="00F30C39" w:rsidRDefault="003C4A86" w:rsidP="00F30C3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Unión neuromuscular.</w:t>
                      </w:r>
                    </w:p>
                    <w:p w:rsidR="00F30C39" w:rsidRPr="00F30C39" w:rsidRDefault="003C4A86" w:rsidP="00F30C3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Registro de la actividad neuronal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3C4A86" w:rsidP="00F30C3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</w:t>
                      </w:r>
                      <w:r w:rsid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Introducción a la neurofisiología c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línica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EF1B87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559C1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4B462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5331012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E25A87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F30C39" w:rsidRPr="004B462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NEUROFISIOLOGÍA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F559C1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4B462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5331012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E25A87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  <w:r w:rsidR="00F30C39" w:rsidRPr="004B462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NEUROFISIOLOGÍA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EF1B87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9525" b="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35345" w:rsidRDefault="00F35345" w:rsidP="00F35345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F35345" w:rsidRPr="00C733E5" w:rsidRDefault="00F35345" w:rsidP="00F3534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5345" w:rsidRPr="00C733E5" w:rsidRDefault="00F35345" w:rsidP="00F3534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F35345" w:rsidRPr="00C733E5" w:rsidRDefault="00F35345" w:rsidP="00F3534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5345" w:rsidRPr="00C733E5" w:rsidRDefault="00F35345" w:rsidP="00F3534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F35345" w:rsidRDefault="00F35345" w:rsidP="00F3534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F35345" w:rsidRPr="00C733E5" w:rsidRDefault="00F35345" w:rsidP="00F3534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F35345" w:rsidRPr="00C733E5" w:rsidRDefault="00F35345" w:rsidP="00F3534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35345" w:rsidRDefault="00F35345" w:rsidP="00F3534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F35345" w:rsidRPr="00C733E5" w:rsidRDefault="00F35345" w:rsidP="00F3534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35345" w:rsidRPr="00C733E5" w:rsidRDefault="00F35345" w:rsidP="00F3534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35345" w:rsidRDefault="00F35345" w:rsidP="00F3534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35345" w:rsidRPr="00C733E5" w:rsidRDefault="00F35345" w:rsidP="00F3534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F35345" w:rsidRDefault="00F35345" w:rsidP="00F3534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35345" w:rsidRPr="00C733E5" w:rsidRDefault="00F35345" w:rsidP="00F3534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F35345" w:rsidRDefault="00F35345" w:rsidP="00F35345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F35345" w:rsidRPr="00C733E5" w:rsidRDefault="00F35345" w:rsidP="00F3534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35345" w:rsidRPr="00C733E5" w:rsidRDefault="00F35345" w:rsidP="00F3534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F35345" w:rsidRPr="00C733E5" w:rsidRDefault="00F35345" w:rsidP="00F3534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35345" w:rsidRPr="00C733E5" w:rsidRDefault="00F35345" w:rsidP="00F3534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F35345" w:rsidRDefault="00F35345" w:rsidP="00F3534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F35345" w:rsidRPr="00C733E5" w:rsidRDefault="00F35345" w:rsidP="00F3534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F35345" w:rsidRPr="00C733E5" w:rsidRDefault="00F35345" w:rsidP="00F3534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35345" w:rsidRDefault="00F35345" w:rsidP="00F3534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F35345" w:rsidRPr="00C733E5" w:rsidRDefault="00F35345" w:rsidP="00F3534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35345" w:rsidRPr="00C733E5" w:rsidRDefault="00F35345" w:rsidP="00F3534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F35345" w:rsidRDefault="00F35345" w:rsidP="00F3534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35345" w:rsidRPr="00C733E5" w:rsidRDefault="00F35345" w:rsidP="00F3534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F35345" w:rsidRDefault="00F35345" w:rsidP="00F3534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35345" w:rsidRPr="00C733E5" w:rsidRDefault="00F35345" w:rsidP="00F3534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EF1B87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4B462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5331012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F30C39" w:rsidRPr="00F30C3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NEUROFISIOLOGÍA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4B462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5331012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F30C39" w:rsidRPr="00F30C3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NEUROFISIOLOGÍA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EF1B87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Admite evaluación de recuperación. Se re</w:t>
                            </w:r>
                            <w:r w:rsidR="00EF556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alizará mediante una evaluación</w:t>
                            </w:r>
                            <w:r w:rsidR="004D032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que tendrá como objetivo que el alumno demuestre el haber alcanzado todos los objetivos de la unidad enseñanza-aprendizaje, que no fueron cumplidos mediante la evaluación global. Se sugiere que la evaluación de recuperación incluya conocimientos teóricos y demostración de contar con las habilidades prácticas necesarias.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E25A87" w:rsidRDefault="004B4625" w:rsidP="00F75B8D">
                            <w:pPr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5A87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E25A87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F30C39" w:rsidRPr="00E25A87" w:rsidRDefault="00F30C39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30C39" w:rsidRPr="00E25A87" w:rsidRDefault="000F1EB8" w:rsidP="000F1EB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1. </w:t>
                            </w:r>
                            <w:r w:rsidR="00F30C39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Nicholls, J.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30C39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G., Martin, R.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30C39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A., Fuchs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F30C39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="00E25A87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25A87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A., Brown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E25A87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D.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25A87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A., Diamond, M.E. y</w:t>
                            </w:r>
                            <w:r w:rsidR="00F30C39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Weisblat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F30C39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D.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30C39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(2012). </w:t>
                            </w:r>
                            <w:r w:rsidR="00F30C39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From neuron to brain. Ed. Sinauer Associates Inc. USA.</w:t>
                            </w:r>
                          </w:p>
                          <w:p w:rsidR="000F1EB8" w:rsidRPr="00E25A87" w:rsidRDefault="000F1EB8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30C39" w:rsidRPr="00E25A87" w:rsidRDefault="00F30C39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Nieuwenhuys, R. Voogd, J. y Van Huijzen, C. (2009). El Sistema Nervioso Central Humano. Ed. Panamericana. México.</w:t>
                            </w:r>
                          </w:p>
                          <w:p w:rsidR="000F1EB8" w:rsidRPr="00E25A87" w:rsidRDefault="000F1EB8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E25A87" w:rsidRDefault="00F30C39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3.Purves D, Augustine G.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J., Fitzpatric</w:t>
                            </w:r>
                            <w:r w:rsidR="00E25A87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 D., Hall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="00E25A87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W.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5A87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C., LaMantia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="00E25A87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A.S. y</w:t>
                            </w:r>
                            <w:r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White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L.E. (2012). Neuroscience. Ed. Sinauer Associates. USA.</w:t>
                            </w:r>
                          </w:p>
                          <w:p w:rsidR="00FD5E56" w:rsidRPr="00E25A87" w:rsidRDefault="00FD5E56" w:rsidP="00FD5E5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E25A87" w:rsidRDefault="004B4625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F30C39" w:rsidRPr="00E25A87" w:rsidRDefault="00F30C39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30C39" w:rsidRPr="00E25A87" w:rsidRDefault="00F30C39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Hernández-Vázquez, O. H. (2011). Elementos básicos de Neurofisiología. Ed. Trillas. México</w:t>
                            </w:r>
                          </w:p>
                          <w:p w:rsidR="000F1EB8" w:rsidRPr="00E25A87" w:rsidRDefault="000F1EB8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30C39" w:rsidRPr="00F30C39" w:rsidRDefault="00F30C39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Iriarte-Fra</w:t>
                            </w:r>
                            <w:r w:rsidR="00E25A87" w:rsidRP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nco</w:t>
                            </w:r>
                            <w:r w:rsid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J. y González-Granda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="00E25A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J. A.</w:t>
                            </w:r>
                            <w:r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(2013). Manual de Neurofisiología Clínica. Ed. Panamericana. México.</w:t>
                            </w:r>
                          </w:p>
                          <w:p w:rsidR="000F1EB8" w:rsidRDefault="000F1EB8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Default="00E25A87" w:rsidP="00F30C3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Bear, M.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F., Connors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B.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W. y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Paradiso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M.</w:t>
                            </w:r>
                            <w:r w:rsidR="00F559C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A. (2007). </w:t>
                            </w:r>
                            <w:r w:rsidR="00F30C39" w:rsidRPr="00EF1B8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Neuroscience: Exploring the Brain. Ed. Lippincott Williams &amp; Wilkins. </w:t>
                            </w:r>
                            <w:r w:rsidR="00F30C39" w:rsidRPr="00F30C3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Admite evaluación de recuperación. Se re</w:t>
                      </w:r>
                      <w:r w:rsidR="00EF556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alizará mediante una evaluación</w:t>
                      </w:r>
                      <w:r w:rsidR="004D032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que tendrá como objetivo que el alumno demuestre el haber alcanzado todos los objetivos de la unidad enseñanza-aprendizaje, que no fueron cumplidos mediante la evaluación global. Se sugiere que la evaluación de recuperación incluya conocimientos teóricos y demostración de contar con las habilidades prácticas necesarias.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E25A87" w:rsidRDefault="004B4625" w:rsidP="00F75B8D">
                      <w:pPr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E25A87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E25A87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F30C39" w:rsidRPr="00E25A87" w:rsidRDefault="00F30C39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30C39" w:rsidRPr="00E25A87" w:rsidRDefault="000F1EB8" w:rsidP="000F1EB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1. </w:t>
                      </w:r>
                      <w:r w:rsidR="00F30C39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Nicholls, J.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30C39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G., Martin, R.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30C39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A., Fuchs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F30C39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P</w:t>
                      </w:r>
                      <w:r w:rsidR="00E25A87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25A87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A., Brown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E25A87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D.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25A87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A., Diamond, M.E. y</w:t>
                      </w:r>
                      <w:r w:rsidR="00F30C39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Weisblat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F30C39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D.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30C39" w:rsidRPr="00E25A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(2012). </w:t>
                      </w:r>
                      <w:r w:rsidR="00F30C39"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From neuron to brain. Ed. Sinauer Associates Inc. USA.</w:t>
                      </w:r>
                    </w:p>
                    <w:p w:rsidR="000F1EB8" w:rsidRPr="00E25A87" w:rsidRDefault="000F1EB8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30C39" w:rsidRPr="00E25A87" w:rsidRDefault="00F30C39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Nieuwenhuys, R. Voogd, J. y Van Huijzen, C. (2009). El Sistema Nervioso Central Humano. Ed. Panamericana. México.</w:t>
                      </w:r>
                    </w:p>
                    <w:p w:rsidR="000F1EB8" w:rsidRPr="00E25A87" w:rsidRDefault="000F1EB8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E25A87" w:rsidRDefault="00F30C39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3.Purves D, Augustine G.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J., Fitzpatric</w:t>
                      </w:r>
                      <w:r w:rsidR="00E25A87"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 D., Hall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="00E25A87"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W.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E25A87"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C., LaMantia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="00E25A87"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A.S. y</w:t>
                      </w:r>
                      <w:r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White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L.E. (2012). Neuroscience. Ed. Sinauer Associates. USA.</w:t>
                      </w:r>
                    </w:p>
                    <w:p w:rsidR="00FD5E56" w:rsidRPr="00E25A87" w:rsidRDefault="00FD5E56" w:rsidP="00FD5E5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E25A87" w:rsidRDefault="004B4625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F30C39" w:rsidRPr="00E25A87" w:rsidRDefault="00F30C39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30C39" w:rsidRPr="00E25A87" w:rsidRDefault="00F30C39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Hernández-Vázquez, O. H. (2011). Elementos básicos de Neurofisiología. Ed. Trillas. México</w:t>
                      </w:r>
                    </w:p>
                    <w:p w:rsidR="000F1EB8" w:rsidRPr="00E25A87" w:rsidRDefault="000F1EB8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30C39" w:rsidRPr="00F30C39" w:rsidRDefault="00F30C39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Iriarte-Fra</w:t>
                      </w:r>
                      <w:r w:rsidR="00E25A87" w:rsidRP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nco</w:t>
                      </w:r>
                      <w:r w:rsid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J. y González-Granda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="00E25A8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J. A.</w:t>
                      </w:r>
                      <w:r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(2013). Manual de Neurofisiología Clínica. Ed. Panamericana. México.</w:t>
                      </w:r>
                    </w:p>
                    <w:p w:rsidR="000F1EB8" w:rsidRDefault="000F1EB8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Default="00E25A87" w:rsidP="00F30C3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Bear, M.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F., Connors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B.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W. y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Paradiso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M.</w:t>
                      </w:r>
                      <w:r w:rsidR="00F559C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A. (2007). </w:t>
                      </w:r>
                      <w:r w:rsidR="00F30C39" w:rsidRPr="00EF1B87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Neuroscience: Exploring the Brain. Ed. Lippincott Williams &amp; Wilkins. </w:t>
                      </w:r>
                      <w:r w:rsidR="00F30C39" w:rsidRPr="00F30C3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USA.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FF" w:rsidRDefault="00D176FF">
      <w:pPr>
        <w:spacing w:after="0" w:line="240" w:lineRule="auto"/>
      </w:pPr>
      <w:r>
        <w:separator/>
      </w:r>
    </w:p>
  </w:endnote>
  <w:endnote w:type="continuationSeparator" w:id="0">
    <w:p w:rsidR="00D176FF" w:rsidRDefault="00D1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FF" w:rsidRDefault="00D176FF">
      <w:pPr>
        <w:spacing w:after="0" w:line="240" w:lineRule="auto"/>
      </w:pPr>
      <w:r>
        <w:separator/>
      </w:r>
    </w:p>
  </w:footnote>
  <w:footnote w:type="continuationSeparator" w:id="0">
    <w:p w:rsidR="00D176FF" w:rsidRDefault="00D1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498E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5989"/>
    <w:multiLevelType w:val="hybridMultilevel"/>
    <w:tmpl w:val="33549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931A2"/>
    <w:rsid w:val="000A148D"/>
    <w:rsid w:val="000D50C3"/>
    <w:rsid w:val="000D6282"/>
    <w:rsid w:val="000F1EB8"/>
    <w:rsid w:val="000F735B"/>
    <w:rsid w:val="00114F1D"/>
    <w:rsid w:val="00123959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5423A"/>
    <w:rsid w:val="00160F0A"/>
    <w:rsid w:val="001A4D70"/>
    <w:rsid w:val="001B74FC"/>
    <w:rsid w:val="001C36C6"/>
    <w:rsid w:val="001D6E73"/>
    <w:rsid w:val="001F711D"/>
    <w:rsid w:val="001F744B"/>
    <w:rsid w:val="002144E7"/>
    <w:rsid w:val="00233F15"/>
    <w:rsid w:val="00236045"/>
    <w:rsid w:val="00251960"/>
    <w:rsid w:val="00256F52"/>
    <w:rsid w:val="00271F21"/>
    <w:rsid w:val="00287792"/>
    <w:rsid w:val="00294495"/>
    <w:rsid w:val="00296D9C"/>
    <w:rsid w:val="002A4B32"/>
    <w:rsid w:val="002A4E61"/>
    <w:rsid w:val="002C1E96"/>
    <w:rsid w:val="002E50C8"/>
    <w:rsid w:val="002E66CE"/>
    <w:rsid w:val="0030151B"/>
    <w:rsid w:val="00311390"/>
    <w:rsid w:val="00321E11"/>
    <w:rsid w:val="00323F4B"/>
    <w:rsid w:val="00326771"/>
    <w:rsid w:val="003501A4"/>
    <w:rsid w:val="00364263"/>
    <w:rsid w:val="003676EE"/>
    <w:rsid w:val="00367CC9"/>
    <w:rsid w:val="00375587"/>
    <w:rsid w:val="003830B5"/>
    <w:rsid w:val="00395EA7"/>
    <w:rsid w:val="003A14BB"/>
    <w:rsid w:val="003A3C0F"/>
    <w:rsid w:val="003C4A86"/>
    <w:rsid w:val="003C7DA6"/>
    <w:rsid w:val="003E182E"/>
    <w:rsid w:val="003E460E"/>
    <w:rsid w:val="003E7650"/>
    <w:rsid w:val="003E7C0E"/>
    <w:rsid w:val="003F2F77"/>
    <w:rsid w:val="0040218C"/>
    <w:rsid w:val="0040703B"/>
    <w:rsid w:val="004173E6"/>
    <w:rsid w:val="00487E81"/>
    <w:rsid w:val="00491C5D"/>
    <w:rsid w:val="004945CA"/>
    <w:rsid w:val="004A62DA"/>
    <w:rsid w:val="004A6ADC"/>
    <w:rsid w:val="004B4625"/>
    <w:rsid w:val="004D032E"/>
    <w:rsid w:val="004E5FFC"/>
    <w:rsid w:val="004E76F8"/>
    <w:rsid w:val="00500A83"/>
    <w:rsid w:val="00504B3E"/>
    <w:rsid w:val="00505DDB"/>
    <w:rsid w:val="005129E9"/>
    <w:rsid w:val="00520DF9"/>
    <w:rsid w:val="00521C65"/>
    <w:rsid w:val="005311B1"/>
    <w:rsid w:val="0056790D"/>
    <w:rsid w:val="005D3EDF"/>
    <w:rsid w:val="005D4110"/>
    <w:rsid w:val="005E1A0E"/>
    <w:rsid w:val="005F322B"/>
    <w:rsid w:val="00606322"/>
    <w:rsid w:val="006064C9"/>
    <w:rsid w:val="00623DC4"/>
    <w:rsid w:val="00652AFA"/>
    <w:rsid w:val="006567AD"/>
    <w:rsid w:val="00676B2A"/>
    <w:rsid w:val="00697D15"/>
    <w:rsid w:val="006A7A19"/>
    <w:rsid w:val="006A7AA5"/>
    <w:rsid w:val="006C0687"/>
    <w:rsid w:val="006C5FEA"/>
    <w:rsid w:val="006E046C"/>
    <w:rsid w:val="00704F38"/>
    <w:rsid w:val="0072176D"/>
    <w:rsid w:val="007230ED"/>
    <w:rsid w:val="00723A3F"/>
    <w:rsid w:val="00734E9F"/>
    <w:rsid w:val="00750B54"/>
    <w:rsid w:val="007779B7"/>
    <w:rsid w:val="007842B6"/>
    <w:rsid w:val="00795532"/>
    <w:rsid w:val="007A2728"/>
    <w:rsid w:val="007A72A9"/>
    <w:rsid w:val="007B140A"/>
    <w:rsid w:val="007C50BB"/>
    <w:rsid w:val="007D6527"/>
    <w:rsid w:val="007E673D"/>
    <w:rsid w:val="007F0E28"/>
    <w:rsid w:val="007F6207"/>
    <w:rsid w:val="00806B87"/>
    <w:rsid w:val="00847A78"/>
    <w:rsid w:val="00874926"/>
    <w:rsid w:val="00877D19"/>
    <w:rsid w:val="00894F19"/>
    <w:rsid w:val="00897502"/>
    <w:rsid w:val="008B5AE2"/>
    <w:rsid w:val="008C5DB9"/>
    <w:rsid w:val="008D01FE"/>
    <w:rsid w:val="008D1146"/>
    <w:rsid w:val="008E1984"/>
    <w:rsid w:val="00940623"/>
    <w:rsid w:val="00987F1D"/>
    <w:rsid w:val="00990C23"/>
    <w:rsid w:val="0099673D"/>
    <w:rsid w:val="009A52CB"/>
    <w:rsid w:val="009E6993"/>
    <w:rsid w:val="009F074C"/>
    <w:rsid w:val="00A03C7E"/>
    <w:rsid w:val="00A1154C"/>
    <w:rsid w:val="00A12BD7"/>
    <w:rsid w:val="00A2751D"/>
    <w:rsid w:val="00A41580"/>
    <w:rsid w:val="00A510BA"/>
    <w:rsid w:val="00A53C33"/>
    <w:rsid w:val="00A6456B"/>
    <w:rsid w:val="00A957EC"/>
    <w:rsid w:val="00A97272"/>
    <w:rsid w:val="00AA24A7"/>
    <w:rsid w:val="00AC08C4"/>
    <w:rsid w:val="00AD5039"/>
    <w:rsid w:val="00B233AC"/>
    <w:rsid w:val="00B4744E"/>
    <w:rsid w:val="00B55CDB"/>
    <w:rsid w:val="00B63E6A"/>
    <w:rsid w:val="00B717E8"/>
    <w:rsid w:val="00B71E25"/>
    <w:rsid w:val="00B85513"/>
    <w:rsid w:val="00BA502A"/>
    <w:rsid w:val="00BA593F"/>
    <w:rsid w:val="00BC3509"/>
    <w:rsid w:val="00BC36FB"/>
    <w:rsid w:val="00BE0262"/>
    <w:rsid w:val="00BE4FE2"/>
    <w:rsid w:val="00BF4F0F"/>
    <w:rsid w:val="00C21011"/>
    <w:rsid w:val="00C2647A"/>
    <w:rsid w:val="00C37E19"/>
    <w:rsid w:val="00C41429"/>
    <w:rsid w:val="00C442BD"/>
    <w:rsid w:val="00C6248B"/>
    <w:rsid w:val="00C62908"/>
    <w:rsid w:val="00C62B25"/>
    <w:rsid w:val="00C733E5"/>
    <w:rsid w:val="00C80F23"/>
    <w:rsid w:val="00C814A0"/>
    <w:rsid w:val="00C91F10"/>
    <w:rsid w:val="00C923F7"/>
    <w:rsid w:val="00CA36D0"/>
    <w:rsid w:val="00CA3C49"/>
    <w:rsid w:val="00CC02EB"/>
    <w:rsid w:val="00CF1967"/>
    <w:rsid w:val="00D03347"/>
    <w:rsid w:val="00D176FF"/>
    <w:rsid w:val="00D353A1"/>
    <w:rsid w:val="00D41ABE"/>
    <w:rsid w:val="00D82F08"/>
    <w:rsid w:val="00D8617B"/>
    <w:rsid w:val="00DB09D5"/>
    <w:rsid w:val="00DB6279"/>
    <w:rsid w:val="00DB68C4"/>
    <w:rsid w:val="00DE7A58"/>
    <w:rsid w:val="00DF62D2"/>
    <w:rsid w:val="00E0032F"/>
    <w:rsid w:val="00E03B74"/>
    <w:rsid w:val="00E064EA"/>
    <w:rsid w:val="00E10614"/>
    <w:rsid w:val="00E16280"/>
    <w:rsid w:val="00E20B15"/>
    <w:rsid w:val="00E25A87"/>
    <w:rsid w:val="00E274AB"/>
    <w:rsid w:val="00E42063"/>
    <w:rsid w:val="00E465D8"/>
    <w:rsid w:val="00E666A3"/>
    <w:rsid w:val="00E72CA2"/>
    <w:rsid w:val="00E75A17"/>
    <w:rsid w:val="00E94D33"/>
    <w:rsid w:val="00EA5AC4"/>
    <w:rsid w:val="00ED682A"/>
    <w:rsid w:val="00ED7487"/>
    <w:rsid w:val="00EE748E"/>
    <w:rsid w:val="00EF1B87"/>
    <w:rsid w:val="00EF2F33"/>
    <w:rsid w:val="00EF556D"/>
    <w:rsid w:val="00F22F57"/>
    <w:rsid w:val="00F249A7"/>
    <w:rsid w:val="00F30C39"/>
    <w:rsid w:val="00F35345"/>
    <w:rsid w:val="00F42626"/>
    <w:rsid w:val="00F55656"/>
    <w:rsid w:val="00F559C1"/>
    <w:rsid w:val="00F74E1E"/>
    <w:rsid w:val="00F75B8D"/>
    <w:rsid w:val="00F8026C"/>
    <w:rsid w:val="00F82441"/>
    <w:rsid w:val="00F82B30"/>
    <w:rsid w:val="00FA71BD"/>
    <w:rsid w:val="00FB3102"/>
    <w:rsid w:val="00FC2A05"/>
    <w:rsid w:val="00FC79F1"/>
    <w:rsid w:val="00FD5E56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A6F351"/>
  <w15:docId w15:val="{331A5AAE-E37D-4534-A9B7-D21BAC3F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1F0EA-9DAD-4EF9-864E-63BD0F3A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10</cp:revision>
  <cp:lastPrinted>2015-11-09T20:43:00Z</cp:lastPrinted>
  <dcterms:created xsi:type="dcterms:W3CDTF">2016-07-04T12:36:00Z</dcterms:created>
  <dcterms:modified xsi:type="dcterms:W3CDTF">2017-03-03T05:03:00Z</dcterms:modified>
</cp:coreProperties>
</file>